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80A" w:rsidRDefault="0016480A" w:rsidP="0016480A">
      <w:pPr>
        <w:spacing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16480A" w:rsidRDefault="0016480A" w:rsidP="0016480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6480A" w:rsidRDefault="0016480A" w:rsidP="0016480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6480A" w:rsidRDefault="0016480A" w:rsidP="0016480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6480A" w:rsidRDefault="0016480A" w:rsidP="0016480A">
      <w:pPr>
        <w:spacing w:line="480" w:lineRule="auto"/>
        <w:jc w:val="center"/>
        <w:rPr>
          <w:rFonts w:ascii="Times New Roman" w:hAnsi="Times New Roman" w:cs="Times New Roman"/>
          <w:sz w:val="24"/>
          <w:szCs w:val="24"/>
        </w:rPr>
      </w:pPr>
      <w:r>
        <w:rPr>
          <w:rFonts w:ascii="Times New Roman" w:hAnsi="Times New Roman" w:cs="Times New Roman"/>
          <w:sz w:val="24"/>
          <w:szCs w:val="24"/>
        </w:rPr>
        <w:t>Woman Desire and View in Marriage</w:t>
      </w:r>
    </w:p>
    <w:p w:rsidR="003E52B4" w:rsidRDefault="003B18AB" w:rsidP="003E52B4">
      <w:pPr>
        <w:spacing w:line="480" w:lineRule="auto"/>
        <w:ind w:firstLine="720"/>
        <w:rPr>
          <w:rFonts w:ascii="Times New Roman" w:hAnsi="Times New Roman" w:cs="Times New Roman"/>
          <w:sz w:val="24"/>
          <w:szCs w:val="24"/>
        </w:rPr>
      </w:pPr>
      <w:r w:rsidRPr="003E52B4">
        <w:rPr>
          <w:rFonts w:ascii="Times New Roman" w:hAnsi="Times New Roman" w:cs="Times New Roman"/>
          <w:sz w:val="24"/>
          <w:szCs w:val="24"/>
        </w:rPr>
        <w:t>The question to the fourteenth-century women would be, what is the mean of marriage to them? Does it means loyalty, honesty and love or does it mean money, sovereignty and pleasure of sex? Basing our argument of the ending of the Wife of Bath tale, one can be able to deduce the women desire and view of marriage.</w:t>
      </w:r>
      <w:r>
        <w:rPr>
          <w:rFonts w:ascii="Times New Roman" w:hAnsi="Times New Roman" w:cs="Times New Roman"/>
          <w:sz w:val="24"/>
          <w:szCs w:val="24"/>
        </w:rPr>
        <w:t xml:space="preserve"> According to the conclusion of the story, women prefer </w:t>
      </w:r>
      <w:r w:rsidR="00E2463A">
        <w:rPr>
          <w:rFonts w:ascii="Times New Roman" w:hAnsi="Times New Roman" w:cs="Times New Roman"/>
          <w:sz w:val="24"/>
          <w:szCs w:val="24"/>
        </w:rPr>
        <w:t xml:space="preserve">sovereignty </w:t>
      </w:r>
      <w:r>
        <w:rPr>
          <w:rFonts w:ascii="Times New Roman" w:hAnsi="Times New Roman" w:cs="Times New Roman"/>
          <w:sz w:val="24"/>
          <w:szCs w:val="24"/>
        </w:rPr>
        <w:t>and view marriage as a commitment that requires love, loyalty and honesty to be happy and prosperous.</w:t>
      </w:r>
    </w:p>
    <w:p w:rsidR="000774EF" w:rsidRDefault="003B18AB" w:rsidP="000774EF">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into the women desires demonstrated from the ending of the Wife of Bath tale is that desire for sovereignty. This concept is first shown by the wife of bath experience with her five husbands. She said that a good marriage is when the woman is in control. The prologue introduces the tale by giving the discerning of the wife of bath on her husband. She is described to have used her husbands for money and their bodies. The only reason she stayed is that she gained money after their death and also pleasure form sex</w:t>
      </w:r>
      <w:r w:rsidR="0016480A">
        <w:rPr>
          <w:rFonts w:ascii="Times New Roman" w:hAnsi="Times New Roman" w:cs="Times New Roman"/>
          <w:sz w:val="24"/>
          <w:szCs w:val="24"/>
        </w:rPr>
        <w:t xml:space="preserve"> (Matlock &amp; Wendy, 471)</w:t>
      </w:r>
      <w:r>
        <w:rPr>
          <w:rFonts w:ascii="Times New Roman" w:hAnsi="Times New Roman" w:cs="Times New Roman"/>
          <w:sz w:val="24"/>
          <w:szCs w:val="24"/>
        </w:rPr>
        <w:t>.</w:t>
      </w:r>
    </w:p>
    <w:p w:rsidR="000774EF" w:rsidRDefault="003B18AB" w:rsidP="000774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narratives of the wife of bath prologue, the queen and the ladies of the </w:t>
      </w:r>
      <w:r w:rsidR="00E2463A">
        <w:rPr>
          <w:rFonts w:ascii="Times New Roman" w:hAnsi="Times New Roman" w:cs="Times New Roman"/>
          <w:sz w:val="24"/>
          <w:szCs w:val="24"/>
        </w:rPr>
        <w:t>demonstrated</w:t>
      </w:r>
      <w:r>
        <w:rPr>
          <w:rFonts w:ascii="Times New Roman" w:hAnsi="Times New Roman" w:cs="Times New Roman"/>
          <w:sz w:val="24"/>
          <w:szCs w:val="24"/>
        </w:rPr>
        <w:t xml:space="preserve"> desire of a woman by reversing</w:t>
      </w:r>
      <w:r w:rsidR="00E2463A">
        <w:rPr>
          <w:rFonts w:ascii="Times New Roman" w:hAnsi="Times New Roman" w:cs="Times New Roman"/>
          <w:sz w:val="24"/>
          <w:szCs w:val="24"/>
        </w:rPr>
        <w:t xml:space="preserve"> </w:t>
      </w:r>
      <w:r w:rsidR="0078053B">
        <w:rPr>
          <w:rFonts w:ascii="Times New Roman" w:hAnsi="Times New Roman" w:cs="Times New Roman"/>
          <w:sz w:val="24"/>
          <w:szCs w:val="24"/>
        </w:rPr>
        <w:t xml:space="preserve">traditional values of leadership and supremacy. Here the queen and the ladies of the court serves justice and determines the fate of the knight instead of King Arthur. In other societies, such is unacceptable as men rather than women make most decisions. Ancient ladies were only tasked to be house makers and had no </w:t>
      </w:r>
      <w:r w:rsidR="0078053B">
        <w:rPr>
          <w:rFonts w:ascii="Times New Roman" w:hAnsi="Times New Roman" w:cs="Times New Roman"/>
          <w:sz w:val="24"/>
          <w:szCs w:val="24"/>
        </w:rPr>
        <w:lastRenderedPageBreak/>
        <w:t>business in meddling with the proceeding of the community, especially the court.  King Arthur granted dominance to the queen and the ladies of the court over the knight; it showed how the women appreciated and desired to be in control of the men. The knight is then sent on a mission to find what women most desires were in a year or be beheaded</w:t>
      </w:r>
      <w:r>
        <w:rPr>
          <w:rFonts w:ascii="Times New Roman" w:hAnsi="Times New Roman" w:cs="Times New Roman"/>
          <w:sz w:val="24"/>
          <w:szCs w:val="24"/>
        </w:rPr>
        <w:t>.</w:t>
      </w:r>
    </w:p>
    <w:p w:rsidR="008C4B46" w:rsidRDefault="003B18AB" w:rsidP="003E5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would say the beauty of marriage is the whole </w:t>
      </w:r>
      <w:r w:rsidR="000774EF">
        <w:rPr>
          <w:rFonts w:ascii="Times New Roman" w:hAnsi="Times New Roman" w:cs="Times New Roman"/>
          <w:sz w:val="24"/>
          <w:szCs w:val="24"/>
        </w:rPr>
        <w:t>agreement</w:t>
      </w:r>
      <w:r>
        <w:rPr>
          <w:rFonts w:ascii="Times New Roman" w:hAnsi="Times New Roman" w:cs="Times New Roman"/>
          <w:sz w:val="24"/>
          <w:szCs w:val="24"/>
        </w:rPr>
        <w:t xml:space="preserve"> theory where a man and a woman comes in a consensus to spend the rest of their lives together. Their relationship is usually </w:t>
      </w:r>
      <w:r w:rsidR="000774EF">
        <w:rPr>
          <w:rFonts w:ascii="Times New Roman" w:hAnsi="Times New Roman" w:cs="Times New Roman"/>
          <w:sz w:val="24"/>
          <w:szCs w:val="24"/>
        </w:rPr>
        <w:t xml:space="preserve">based on a mutual agreement to join hands in conjuring life together. This theory is in contrast to the desire the women from the ending of the Wife of Bath tales. Women here use blackmail to gain their most inner desire, power over their men. The same narrative is also evident in the prologue of the book of how the Wife of Bath used her body to blackmail her husband and gaining power over them. </w:t>
      </w:r>
    </w:p>
    <w:p w:rsidR="006F0A31" w:rsidRDefault="003B18AB" w:rsidP="003E5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evidence of women desire of sovereignty is demonstrated by the old hag the knight finds o his way back to the palace. After a whole year of searching for the answer to his quest, the knight returns to King Arthur's castle with a heavy for not knowing the women most desire. On his way to the palace, the knights find a ring of fairy ladies dancing. The fairies disappeared quickly on his appearance only to be replaced by an ugly old hag. </w:t>
      </w:r>
    </w:p>
    <w:p w:rsidR="0078053B" w:rsidRDefault="003B18AB" w:rsidP="003E5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knight explaining to the old hag of his mission, the lady agrees to help him if only he decided to grant her all she desires. Due to desperation, the knight agrees. After the petition, the old hag forces the knight to marry him as per his promise, which he does af</w:t>
      </w:r>
      <w:r w:rsidR="000774EF">
        <w:rPr>
          <w:rFonts w:ascii="Times New Roman" w:hAnsi="Times New Roman" w:cs="Times New Roman"/>
          <w:sz w:val="24"/>
          <w:szCs w:val="24"/>
        </w:rPr>
        <w:t>t</w:t>
      </w:r>
      <w:r>
        <w:rPr>
          <w:rFonts w:ascii="Times New Roman" w:hAnsi="Times New Roman" w:cs="Times New Roman"/>
          <w:sz w:val="24"/>
          <w:szCs w:val="24"/>
        </w:rPr>
        <w:t>er the queen insisted.</w:t>
      </w:r>
      <w:r w:rsidR="003367EF">
        <w:rPr>
          <w:rFonts w:ascii="Times New Roman" w:hAnsi="Times New Roman" w:cs="Times New Roman"/>
          <w:sz w:val="24"/>
          <w:szCs w:val="24"/>
        </w:rPr>
        <w:t xml:space="preserve"> Upon making sure that the knight has yielded </w:t>
      </w:r>
      <w:r w:rsidR="006F0A31">
        <w:rPr>
          <w:rFonts w:ascii="Times New Roman" w:hAnsi="Times New Roman" w:cs="Times New Roman"/>
          <w:sz w:val="24"/>
          <w:szCs w:val="24"/>
        </w:rPr>
        <w:t>sovereignty of being her husband, she then tells him that she will both be young and beautiful, and an honest, faithful, good wife for rest of their lives.</w:t>
      </w:r>
    </w:p>
    <w:p w:rsidR="006F0A31" w:rsidRDefault="003B18AB" w:rsidP="003E5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marriage is expressed differentl</w:t>
      </w:r>
      <w:r w:rsidR="00070042">
        <w:rPr>
          <w:rFonts w:ascii="Times New Roman" w:hAnsi="Times New Roman" w:cs="Times New Roman"/>
          <w:sz w:val="24"/>
          <w:szCs w:val="24"/>
        </w:rPr>
        <w:t xml:space="preserve">y in both the prologue and the tale of the wife of bath.  The general prologue describes marriage as both as a source of dominance </w:t>
      </w:r>
      <w:r w:rsidR="00070042">
        <w:rPr>
          <w:rFonts w:ascii="Times New Roman" w:hAnsi="Times New Roman" w:cs="Times New Roman"/>
          <w:sz w:val="24"/>
          <w:szCs w:val="24"/>
        </w:rPr>
        <w:lastRenderedPageBreak/>
        <w:t>and sexual pleasure, and as an agreement that involves honesty, love and loyalty. Following the wife of bath existing in the fourteenth century, she entirely had a different perspective of marriage as compared to her fellow women</w:t>
      </w:r>
      <w:r w:rsidR="0016480A">
        <w:rPr>
          <w:rFonts w:ascii="Times New Roman" w:hAnsi="Times New Roman" w:cs="Times New Roman"/>
          <w:sz w:val="24"/>
          <w:szCs w:val="24"/>
        </w:rPr>
        <w:t xml:space="preserve"> (Lipton&amp; Emma, 347)</w:t>
      </w:r>
      <w:r w:rsidR="00070042">
        <w:rPr>
          <w:rFonts w:ascii="Times New Roman" w:hAnsi="Times New Roman" w:cs="Times New Roman"/>
          <w:sz w:val="24"/>
          <w:szCs w:val="24"/>
        </w:rPr>
        <w:t xml:space="preserve">. Alisoun had five husband and five marriages, and she was proud of her experience, as it gave her sovereignty and pleasure of sex. </w:t>
      </w:r>
    </w:p>
    <w:p w:rsidR="00070042" w:rsidRDefault="003B18AB" w:rsidP="003E5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Following the woman of bath skills in making clothes, and he</w:t>
      </w:r>
      <w:r w:rsidR="000E3656">
        <w:rPr>
          <w:rFonts w:ascii="Times New Roman" w:hAnsi="Times New Roman" w:cs="Times New Roman"/>
          <w:sz w:val="24"/>
          <w:szCs w:val="24"/>
        </w:rPr>
        <w:t>r</w:t>
      </w:r>
      <w:r>
        <w:rPr>
          <w:rFonts w:ascii="Times New Roman" w:hAnsi="Times New Roman" w:cs="Times New Roman"/>
          <w:sz w:val="24"/>
          <w:szCs w:val="24"/>
        </w:rPr>
        <w:t xml:space="preserve"> beauty, she lured her husband by wearing colourful clothes which showed her broad hips. She </w:t>
      </w:r>
      <w:r w:rsidR="000E3656">
        <w:rPr>
          <w:rFonts w:ascii="Times New Roman" w:hAnsi="Times New Roman" w:cs="Times New Roman"/>
          <w:sz w:val="24"/>
          <w:szCs w:val="24"/>
        </w:rPr>
        <w:t>explained how money was</w:t>
      </w:r>
      <w:r>
        <w:rPr>
          <w:rFonts w:ascii="Times New Roman" w:hAnsi="Times New Roman" w:cs="Times New Roman"/>
          <w:sz w:val="24"/>
          <w:szCs w:val="24"/>
        </w:rPr>
        <w:t xml:space="preserve"> an essential factor in any marriage. Out of the five husbands A</w:t>
      </w:r>
      <w:r w:rsidR="002867AE">
        <w:rPr>
          <w:rFonts w:ascii="Times New Roman" w:hAnsi="Times New Roman" w:cs="Times New Roman"/>
          <w:sz w:val="24"/>
          <w:szCs w:val="24"/>
        </w:rPr>
        <w:t>lisoun had, she sa</w:t>
      </w:r>
      <w:r w:rsidR="000E3656">
        <w:rPr>
          <w:rFonts w:ascii="Times New Roman" w:hAnsi="Times New Roman" w:cs="Times New Roman"/>
          <w:sz w:val="24"/>
          <w:szCs w:val="24"/>
        </w:rPr>
        <w:t xml:space="preserve">ys that she enjoyed the first three </w:t>
      </w:r>
      <w:r w:rsidR="002867AE">
        <w:rPr>
          <w:rFonts w:ascii="Times New Roman" w:hAnsi="Times New Roman" w:cs="Times New Roman"/>
          <w:sz w:val="24"/>
          <w:szCs w:val="24"/>
        </w:rPr>
        <w:t>excuse</w:t>
      </w:r>
      <w:r w:rsidR="000E3656">
        <w:rPr>
          <w:rFonts w:ascii="Times New Roman" w:hAnsi="Times New Roman" w:cs="Times New Roman"/>
          <w:sz w:val="24"/>
          <w:szCs w:val="24"/>
        </w:rPr>
        <w:t xml:space="preserve"> </w:t>
      </w:r>
      <w:r w:rsidR="002867AE">
        <w:rPr>
          <w:rFonts w:ascii="Times New Roman" w:hAnsi="Times New Roman" w:cs="Times New Roman"/>
          <w:sz w:val="24"/>
          <w:szCs w:val="24"/>
        </w:rPr>
        <w:t>they</w:t>
      </w:r>
      <w:r w:rsidR="000E3656">
        <w:rPr>
          <w:rFonts w:ascii="Times New Roman" w:hAnsi="Times New Roman" w:cs="Times New Roman"/>
          <w:sz w:val="24"/>
          <w:szCs w:val="24"/>
        </w:rPr>
        <w:t xml:space="preserve"> were rich and old. She loved how the three husbands eventually died, leaving her with the money to take care of herself.  This is a clear indication of why the wife of bath was in marriage in the first place</w:t>
      </w:r>
      <w:r w:rsidR="002867AE">
        <w:rPr>
          <w:rFonts w:ascii="Times New Roman" w:hAnsi="Times New Roman" w:cs="Times New Roman"/>
          <w:sz w:val="24"/>
          <w:szCs w:val="24"/>
        </w:rPr>
        <w:t>; t</w:t>
      </w:r>
      <w:r w:rsidR="000E3656">
        <w:rPr>
          <w:rFonts w:ascii="Times New Roman" w:hAnsi="Times New Roman" w:cs="Times New Roman"/>
          <w:sz w:val="24"/>
          <w:szCs w:val="24"/>
        </w:rPr>
        <w:t>o get the wealth of hi</w:t>
      </w:r>
      <w:r w:rsidR="002867AE">
        <w:rPr>
          <w:rFonts w:ascii="Times New Roman" w:hAnsi="Times New Roman" w:cs="Times New Roman"/>
          <w:sz w:val="24"/>
          <w:szCs w:val="24"/>
        </w:rPr>
        <w:t>s dead husbands.</w:t>
      </w:r>
    </w:p>
    <w:p w:rsidR="005E5A09" w:rsidRDefault="003B18AB" w:rsidP="005E5A0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most of her marriages, Alisoun expressed how much power she had over her husbands. She gains sovereignty through sexual pleasure, blackmail, and lying to them to achieve what she needed. She was also confident that her experience with them informed her decisions on the expectations of men in marriage. In her prologue, the wife of the bath also focuses her wedding on the pleasure she gains from having sex. she described her husbands as debtors and slaves, where they were to pay their debts by making love to her</w:t>
      </w:r>
      <w:r w:rsidR="0016480A">
        <w:rPr>
          <w:rFonts w:ascii="Times New Roman" w:hAnsi="Times New Roman" w:cs="Times New Roman"/>
          <w:sz w:val="24"/>
          <w:szCs w:val="24"/>
        </w:rPr>
        <w:t xml:space="preserve"> (Rotkiewicz &amp; Vincent, 93)</w:t>
      </w:r>
      <w:r>
        <w:rPr>
          <w:rFonts w:ascii="Times New Roman" w:hAnsi="Times New Roman" w:cs="Times New Roman"/>
          <w:sz w:val="24"/>
          <w:szCs w:val="24"/>
        </w:rPr>
        <w:t xml:space="preserve">. </w:t>
      </w:r>
    </w:p>
    <w:p w:rsidR="00973C85" w:rsidRDefault="003B18AB" w:rsidP="00973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perception of marriage from the woman at the end of the wife of bath is quite different. The wife of bath perception of marriage in the prologue was not acceptable by most women in her generation and even the church. Her behaviour of perceiving marriage for only money and sexual pleasure was not a way of living in the fourteenth century. The church termed her as a wicked woman because the bible didn't approve of women identifying marriage as a source of money and pleasure alone. </w:t>
      </w:r>
    </w:p>
    <w:p w:rsidR="005E5A09" w:rsidRDefault="003B18AB" w:rsidP="00973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way the wife of bath viewed marriage and treated her husbands was undoubtedly not how women of her century or period should have acted.</w:t>
      </w:r>
      <w:r w:rsidR="00973C85">
        <w:rPr>
          <w:rFonts w:ascii="Times New Roman" w:hAnsi="Times New Roman" w:cs="Times New Roman"/>
          <w:sz w:val="24"/>
          <w:szCs w:val="24"/>
        </w:rPr>
        <w:t xml:space="preserve"> </w:t>
      </w:r>
      <w:r>
        <w:rPr>
          <w:rFonts w:ascii="Times New Roman" w:hAnsi="Times New Roman" w:cs="Times New Roman"/>
          <w:sz w:val="24"/>
          <w:szCs w:val="24"/>
        </w:rPr>
        <w:t xml:space="preserve">In response to their criticism, the wife of bath questioned the church by </w:t>
      </w:r>
      <w:r w:rsidR="00973C85">
        <w:rPr>
          <w:rFonts w:ascii="Times New Roman" w:hAnsi="Times New Roman" w:cs="Times New Roman"/>
          <w:sz w:val="24"/>
          <w:szCs w:val="24"/>
        </w:rPr>
        <w:t>quoting</w:t>
      </w:r>
      <w:r>
        <w:rPr>
          <w:rFonts w:ascii="Times New Roman" w:hAnsi="Times New Roman" w:cs="Times New Roman"/>
          <w:sz w:val="24"/>
          <w:szCs w:val="24"/>
        </w:rPr>
        <w:t xml:space="preserve"> how leaders from the bible enjoyed women and married as many as they could. She </w:t>
      </w:r>
      <w:r w:rsidR="00973C85">
        <w:rPr>
          <w:rFonts w:ascii="Times New Roman" w:hAnsi="Times New Roman" w:cs="Times New Roman"/>
          <w:sz w:val="24"/>
          <w:szCs w:val="24"/>
        </w:rPr>
        <w:t xml:space="preserve">defended her marriages by arguing and advocating for the presence of balance. </w:t>
      </w:r>
    </w:p>
    <w:p w:rsidR="00973C85" w:rsidRDefault="003B18AB" w:rsidP="00973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undoubtedly essential for a marriage to practice the virtues of equality and tolerance. The hag old lady shows concern for her husband by giving him the chance of choosing his fate. The hag presented a young, beautiful and unfaithful wife or a senior, ugly and faithful wife. The knight gives the old hag the power to choose, which in return is rewarded with a beautiful woman who they live happily after together</w:t>
      </w:r>
      <w:r w:rsidR="0016480A">
        <w:rPr>
          <w:rFonts w:ascii="Times New Roman" w:hAnsi="Times New Roman" w:cs="Times New Roman"/>
          <w:sz w:val="24"/>
          <w:szCs w:val="24"/>
        </w:rPr>
        <w:t xml:space="preserve"> (Arriagada &amp; Candela, 221)</w:t>
      </w:r>
      <w:r>
        <w:rPr>
          <w:rFonts w:ascii="Times New Roman" w:hAnsi="Times New Roman" w:cs="Times New Roman"/>
          <w:sz w:val="24"/>
          <w:szCs w:val="24"/>
        </w:rPr>
        <w:t>.</w:t>
      </w:r>
    </w:p>
    <w:p w:rsidR="00973C85" w:rsidRDefault="003B18AB" w:rsidP="00973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marriage is demonstrated to be an agreement build on trust. On the alter when the old hag gives her hus</w:t>
      </w:r>
      <w:r w:rsidR="0039641F">
        <w:rPr>
          <w:rFonts w:ascii="Times New Roman" w:hAnsi="Times New Roman" w:cs="Times New Roman"/>
          <w:sz w:val="24"/>
          <w:szCs w:val="24"/>
        </w:rPr>
        <w:t>b</w:t>
      </w:r>
      <w:r>
        <w:rPr>
          <w:rFonts w:ascii="Times New Roman" w:hAnsi="Times New Roman" w:cs="Times New Roman"/>
          <w:sz w:val="24"/>
          <w:szCs w:val="24"/>
        </w:rPr>
        <w:t xml:space="preserve">and the ultimatum of choosing between an old ugly faithful wife or a young beautiful but untrustworthy wife, he thinks of choosing trust over beauty. </w:t>
      </w:r>
      <w:r w:rsidR="0039641F">
        <w:rPr>
          <w:rFonts w:ascii="Times New Roman" w:hAnsi="Times New Roman" w:cs="Times New Roman"/>
          <w:sz w:val="24"/>
          <w:szCs w:val="24"/>
        </w:rPr>
        <w:t>Instead of spending his life with a beautiful young wife who doesn't respect, love or even trust will be a miserable life. The knight realises by letting himself give up all the control to his wife; he will be peaceful and contented. To his surprise, his choice is rewarded with a beautiful young and trustworthy.</w:t>
      </w:r>
    </w:p>
    <w:p w:rsidR="005E5A09" w:rsidRDefault="003B18AB" w:rsidP="0039641F">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marriage is also viewed as a second chance for the knight. A knight is a palace guard who is obliged with the responsibilities of protecting everything in the king; the king, queen, the maidens, all the palace properties and any other treasures. However, this knight did the opposite and raped one of the girls, reaping her of her virginity. Considering how virginity was valued in that period, such crime was punishable by death through being beheaded. But the old hag was hopeful for the knight to change in the future, thus agreed to marry a criminal, an act most women of the time wouldn't do.</w:t>
      </w:r>
    </w:p>
    <w:p w:rsidR="0039641F" w:rsidRDefault="003B18AB" w:rsidP="003964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marriage is viewed as a happy </w:t>
      </w:r>
      <w:r w:rsidR="0067127C">
        <w:rPr>
          <w:rFonts w:ascii="Times New Roman" w:hAnsi="Times New Roman" w:cs="Times New Roman"/>
          <w:sz w:val="24"/>
          <w:szCs w:val="24"/>
        </w:rPr>
        <w:t>consensus</w:t>
      </w:r>
      <w:r>
        <w:rPr>
          <w:rFonts w:ascii="Times New Roman" w:hAnsi="Times New Roman" w:cs="Times New Roman"/>
          <w:sz w:val="24"/>
          <w:szCs w:val="24"/>
        </w:rPr>
        <w:t xml:space="preserve">. </w:t>
      </w:r>
      <w:r w:rsidR="0067127C">
        <w:rPr>
          <w:rFonts w:ascii="Times New Roman" w:hAnsi="Times New Roman" w:cs="Times New Roman"/>
          <w:sz w:val="24"/>
          <w:szCs w:val="24"/>
        </w:rPr>
        <w:t>This is contrary to the view of marriage by the life of the bath in the prologue. In the ending tale, the old hag offers to be a faithful, honest, loving and a loyal wife. Most marriage break due to lack of those traits, but the knight is rewarded a happily ever after by denouncing control on his wife.</w:t>
      </w:r>
    </w:p>
    <w:p w:rsidR="005E5A09" w:rsidRDefault="005E5A09" w:rsidP="005E5A09">
      <w:pPr>
        <w:spacing w:line="480" w:lineRule="auto"/>
        <w:ind w:firstLine="720"/>
        <w:rPr>
          <w:rFonts w:ascii="Times New Roman" w:hAnsi="Times New Roman" w:cs="Times New Roman"/>
          <w:sz w:val="24"/>
          <w:szCs w:val="24"/>
        </w:rPr>
      </w:pPr>
    </w:p>
    <w:p w:rsidR="005E5A09" w:rsidRDefault="005E5A09" w:rsidP="005E5A09">
      <w:pPr>
        <w:spacing w:line="480" w:lineRule="auto"/>
        <w:ind w:firstLine="720"/>
        <w:rPr>
          <w:rFonts w:ascii="Times New Roman" w:hAnsi="Times New Roman" w:cs="Times New Roman"/>
          <w:sz w:val="24"/>
          <w:szCs w:val="24"/>
        </w:rPr>
      </w:pPr>
    </w:p>
    <w:p w:rsidR="00973C85" w:rsidRDefault="00973C85" w:rsidP="005E5A09">
      <w:pPr>
        <w:spacing w:line="480" w:lineRule="auto"/>
        <w:ind w:firstLine="720"/>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Default="0016480A" w:rsidP="0016480A">
      <w:pPr>
        <w:spacing w:line="480" w:lineRule="auto"/>
        <w:ind w:left="720" w:hanging="720"/>
        <w:jc w:val="center"/>
        <w:rPr>
          <w:rFonts w:ascii="Times New Roman" w:hAnsi="Times New Roman" w:cs="Times New Roman"/>
          <w:sz w:val="24"/>
          <w:szCs w:val="24"/>
        </w:rPr>
      </w:pPr>
    </w:p>
    <w:p w:rsidR="0016480A" w:rsidRPr="0016480A" w:rsidRDefault="0016480A" w:rsidP="0016480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Works Cited</w:t>
      </w:r>
    </w:p>
    <w:p w:rsidR="0016480A" w:rsidRPr="0016480A" w:rsidRDefault="0016480A" w:rsidP="0016480A">
      <w:pPr>
        <w:spacing w:line="480" w:lineRule="auto"/>
        <w:ind w:left="720" w:hanging="720"/>
        <w:rPr>
          <w:rFonts w:ascii="Times New Roman" w:hAnsi="Times New Roman" w:cs="Times New Roman"/>
          <w:color w:val="222222"/>
          <w:sz w:val="24"/>
          <w:szCs w:val="24"/>
          <w:shd w:val="clear" w:color="auto" w:fill="FFFFFF"/>
        </w:rPr>
      </w:pPr>
      <w:r w:rsidRPr="0016480A">
        <w:rPr>
          <w:rFonts w:ascii="Times New Roman" w:hAnsi="Times New Roman" w:cs="Times New Roman"/>
          <w:color w:val="222222"/>
          <w:sz w:val="24"/>
          <w:szCs w:val="24"/>
          <w:shd w:val="clear" w:color="auto" w:fill="FFFFFF"/>
        </w:rPr>
        <w:t>Arraigada, Candela. "El control de los cuerpos en The Physician's Tale y The Wife of Bath's Tale, de Geoffrey Chaucer (c." </w:t>
      </w:r>
      <w:r w:rsidRPr="0016480A">
        <w:rPr>
          <w:rFonts w:ascii="Times New Roman" w:hAnsi="Times New Roman" w:cs="Times New Roman"/>
          <w:i/>
          <w:iCs/>
          <w:color w:val="222222"/>
          <w:sz w:val="24"/>
          <w:szCs w:val="24"/>
          <w:shd w:val="clear" w:color="auto" w:fill="FFFFFF"/>
        </w:rPr>
        <w:t>Mirabilia</w:t>
      </w:r>
      <w:r w:rsidRPr="0016480A">
        <w:rPr>
          <w:rFonts w:ascii="Times New Roman" w:hAnsi="Times New Roman" w:cs="Times New Roman"/>
          <w:color w:val="222222"/>
          <w:sz w:val="24"/>
          <w:szCs w:val="24"/>
          <w:shd w:val="clear" w:color="auto" w:fill="FFFFFF"/>
        </w:rPr>
        <w:t> 28 (2019): 0215-226.</w:t>
      </w:r>
    </w:p>
    <w:p w:rsidR="0016480A" w:rsidRPr="0016480A" w:rsidRDefault="0016480A" w:rsidP="0016480A">
      <w:pPr>
        <w:spacing w:line="480" w:lineRule="auto"/>
        <w:ind w:left="720" w:hanging="720"/>
        <w:rPr>
          <w:rFonts w:ascii="Times New Roman" w:hAnsi="Times New Roman" w:cs="Times New Roman"/>
          <w:color w:val="222222"/>
          <w:sz w:val="24"/>
          <w:szCs w:val="24"/>
          <w:shd w:val="clear" w:color="auto" w:fill="FFFFFF"/>
        </w:rPr>
      </w:pPr>
      <w:r w:rsidRPr="0016480A">
        <w:rPr>
          <w:rFonts w:ascii="Times New Roman" w:hAnsi="Times New Roman" w:cs="Times New Roman"/>
          <w:color w:val="222222"/>
          <w:sz w:val="24"/>
          <w:szCs w:val="24"/>
          <w:shd w:val="clear" w:color="auto" w:fill="FFFFFF"/>
        </w:rPr>
        <w:t>Lipton, Emma. "Contracts, Activist Feminism, and the Wife of Bath's Tale." </w:t>
      </w:r>
      <w:r w:rsidRPr="0016480A">
        <w:rPr>
          <w:rFonts w:ascii="Times New Roman" w:hAnsi="Times New Roman" w:cs="Times New Roman"/>
          <w:i/>
          <w:iCs/>
          <w:color w:val="222222"/>
          <w:sz w:val="24"/>
          <w:szCs w:val="24"/>
          <w:shd w:val="clear" w:color="auto" w:fill="FFFFFF"/>
        </w:rPr>
        <w:t>The Chaucer Review</w:t>
      </w:r>
      <w:r w:rsidRPr="0016480A">
        <w:rPr>
          <w:rFonts w:ascii="Times New Roman" w:hAnsi="Times New Roman" w:cs="Times New Roman"/>
          <w:color w:val="222222"/>
          <w:sz w:val="24"/>
          <w:szCs w:val="24"/>
          <w:shd w:val="clear" w:color="auto" w:fill="FFFFFF"/>
        </w:rPr>
        <w:t> 54.3 (2019): 335-351.</w:t>
      </w:r>
    </w:p>
    <w:p w:rsidR="0016480A" w:rsidRPr="0016480A" w:rsidRDefault="0016480A" w:rsidP="0016480A">
      <w:pPr>
        <w:spacing w:line="480" w:lineRule="auto"/>
        <w:ind w:left="720" w:hanging="720"/>
        <w:rPr>
          <w:rFonts w:ascii="Times New Roman" w:hAnsi="Times New Roman" w:cs="Times New Roman"/>
          <w:color w:val="222222"/>
          <w:sz w:val="24"/>
          <w:szCs w:val="24"/>
          <w:shd w:val="clear" w:color="auto" w:fill="FFFFFF"/>
        </w:rPr>
      </w:pPr>
      <w:r w:rsidRPr="0016480A">
        <w:rPr>
          <w:rFonts w:ascii="Times New Roman" w:hAnsi="Times New Roman" w:cs="Times New Roman"/>
          <w:sz w:val="24"/>
          <w:szCs w:val="24"/>
        </w:rPr>
        <w:t xml:space="preserve"> </w:t>
      </w:r>
      <w:r w:rsidRPr="0016480A">
        <w:rPr>
          <w:rFonts w:ascii="Times New Roman" w:hAnsi="Times New Roman" w:cs="Times New Roman"/>
          <w:color w:val="222222"/>
          <w:sz w:val="24"/>
          <w:szCs w:val="24"/>
          <w:shd w:val="clear" w:color="auto" w:fill="FFFFFF"/>
        </w:rPr>
        <w:t>Matlock, Wendy A. "Ventriloquizing Mothers: Chaucer's Poetic Authority in the Tale of Melibee and the Manciple's Tale." </w:t>
      </w:r>
      <w:r w:rsidRPr="0016480A">
        <w:rPr>
          <w:rFonts w:ascii="Times New Roman" w:hAnsi="Times New Roman" w:cs="Times New Roman"/>
          <w:i/>
          <w:iCs/>
          <w:color w:val="222222"/>
          <w:sz w:val="24"/>
          <w:szCs w:val="24"/>
          <w:shd w:val="clear" w:color="auto" w:fill="FFFFFF"/>
        </w:rPr>
        <w:t>The Chaucer Review</w:t>
      </w:r>
      <w:r w:rsidRPr="0016480A">
        <w:rPr>
          <w:rFonts w:ascii="Times New Roman" w:hAnsi="Times New Roman" w:cs="Times New Roman"/>
          <w:color w:val="222222"/>
          <w:sz w:val="24"/>
          <w:szCs w:val="24"/>
          <w:shd w:val="clear" w:color="auto" w:fill="FFFFFF"/>
        </w:rPr>
        <w:t> 55.4 (2020): 462-483.</w:t>
      </w:r>
    </w:p>
    <w:p w:rsidR="0016480A" w:rsidRPr="0016480A" w:rsidRDefault="0016480A" w:rsidP="0016480A">
      <w:pPr>
        <w:spacing w:line="480" w:lineRule="auto"/>
        <w:ind w:left="720" w:hanging="720"/>
        <w:rPr>
          <w:rFonts w:ascii="Times New Roman" w:hAnsi="Times New Roman" w:cs="Times New Roman"/>
          <w:color w:val="222222"/>
          <w:sz w:val="24"/>
          <w:szCs w:val="24"/>
          <w:shd w:val="clear" w:color="auto" w:fill="FFFFFF"/>
        </w:rPr>
      </w:pPr>
      <w:r w:rsidRPr="0016480A">
        <w:rPr>
          <w:rFonts w:ascii="Times New Roman" w:hAnsi="Times New Roman" w:cs="Times New Roman"/>
          <w:color w:val="222222"/>
          <w:sz w:val="24"/>
          <w:szCs w:val="24"/>
          <w:shd w:val="clear" w:color="auto" w:fill="FFFFFF"/>
        </w:rPr>
        <w:t>Rotkiewicz, Vincent. "Reimagining revolt: 1381, feminine authority, and the Wife of Bath." </w:t>
      </w:r>
      <w:r w:rsidRPr="0016480A">
        <w:rPr>
          <w:rFonts w:ascii="Times New Roman" w:hAnsi="Times New Roman" w:cs="Times New Roman"/>
          <w:i/>
          <w:iCs/>
          <w:color w:val="222222"/>
          <w:sz w:val="24"/>
          <w:szCs w:val="24"/>
          <w:shd w:val="clear" w:color="auto" w:fill="FFFFFF"/>
        </w:rPr>
        <w:t>postmedieval</w:t>
      </w:r>
      <w:r w:rsidRPr="0016480A">
        <w:rPr>
          <w:rFonts w:ascii="Times New Roman" w:hAnsi="Times New Roman" w:cs="Times New Roman"/>
          <w:color w:val="222222"/>
          <w:sz w:val="24"/>
          <w:szCs w:val="24"/>
          <w:shd w:val="clear" w:color="auto" w:fill="FFFFFF"/>
        </w:rPr>
        <w:t> 9.1 (2018): 88-99.</w:t>
      </w:r>
    </w:p>
    <w:sectPr w:rsidR="0016480A" w:rsidRPr="0016480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39" w:rsidRDefault="00913439" w:rsidP="0016480A">
      <w:pPr>
        <w:spacing w:after="0" w:line="240" w:lineRule="auto"/>
      </w:pPr>
      <w:r>
        <w:separator/>
      </w:r>
    </w:p>
  </w:endnote>
  <w:endnote w:type="continuationSeparator" w:id="0">
    <w:p w:rsidR="00913439" w:rsidRDefault="00913439" w:rsidP="0016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39" w:rsidRDefault="00913439" w:rsidP="0016480A">
      <w:pPr>
        <w:spacing w:after="0" w:line="240" w:lineRule="auto"/>
      </w:pPr>
      <w:r>
        <w:separator/>
      </w:r>
    </w:p>
  </w:footnote>
  <w:footnote w:type="continuationSeparator" w:id="0">
    <w:p w:rsidR="00913439" w:rsidRDefault="00913439" w:rsidP="00164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8725004"/>
      <w:docPartObj>
        <w:docPartGallery w:val="Page Numbers (Top of Page)"/>
        <w:docPartUnique/>
      </w:docPartObj>
    </w:sdtPr>
    <w:sdtEndPr>
      <w:rPr>
        <w:rFonts w:asciiTheme="minorHAnsi" w:hAnsiTheme="minorHAnsi" w:cstheme="minorBidi"/>
        <w:noProof/>
        <w:sz w:val="22"/>
        <w:szCs w:val="22"/>
      </w:rPr>
    </w:sdtEndPr>
    <w:sdtContent>
      <w:p w:rsidR="0016480A" w:rsidRDefault="0016480A">
        <w:pPr>
          <w:pStyle w:val="Header"/>
          <w:jc w:val="right"/>
        </w:pPr>
        <w:r w:rsidRPr="0016480A">
          <w:rPr>
            <w:rFonts w:ascii="Times New Roman" w:hAnsi="Times New Roman" w:cs="Times New Roman"/>
            <w:sz w:val="24"/>
            <w:szCs w:val="24"/>
          </w:rPr>
          <w:t xml:space="preserve">Surname </w:t>
        </w:r>
        <w:r w:rsidRPr="0016480A">
          <w:rPr>
            <w:rFonts w:ascii="Times New Roman" w:hAnsi="Times New Roman" w:cs="Times New Roman"/>
            <w:sz w:val="24"/>
            <w:szCs w:val="24"/>
          </w:rPr>
          <w:fldChar w:fldCharType="begin"/>
        </w:r>
        <w:r w:rsidRPr="0016480A">
          <w:rPr>
            <w:rFonts w:ascii="Times New Roman" w:hAnsi="Times New Roman" w:cs="Times New Roman"/>
            <w:sz w:val="24"/>
            <w:szCs w:val="24"/>
          </w:rPr>
          <w:instrText xml:space="preserve"> PAGE   \* MERGEFORMAT </w:instrText>
        </w:r>
        <w:r w:rsidRPr="0016480A">
          <w:rPr>
            <w:rFonts w:ascii="Times New Roman" w:hAnsi="Times New Roman" w:cs="Times New Roman"/>
            <w:sz w:val="24"/>
            <w:szCs w:val="24"/>
          </w:rPr>
          <w:fldChar w:fldCharType="separate"/>
        </w:r>
        <w:r w:rsidR="00405E21">
          <w:rPr>
            <w:rFonts w:ascii="Times New Roman" w:hAnsi="Times New Roman" w:cs="Times New Roman"/>
            <w:noProof/>
            <w:sz w:val="24"/>
            <w:szCs w:val="24"/>
          </w:rPr>
          <w:t>1</w:t>
        </w:r>
        <w:r w:rsidRPr="0016480A">
          <w:rPr>
            <w:rFonts w:ascii="Times New Roman" w:hAnsi="Times New Roman" w:cs="Times New Roman"/>
            <w:noProof/>
            <w:sz w:val="24"/>
            <w:szCs w:val="24"/>
          </w:rPr>
          <w:fldChar w:fldCharType="end"/>
        </w:r>
      </w:p>
    </w:sdtContent>
  </w:sdt>
  <w:p w:rsidR="0016480A" w:rsidRDefault="00164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0BJKGJhZGJoaWpko6SsGpxcWZ+XkgBYa1ANq4U1gsAAAA"/>
  </w:docVars>
  <w:rsids>
    <w:rsidRoot w:val="00823040"/>
    <w:rsid w:val="00070042"/>
    <w:rsid w:val="000774EF"/>
    <w:rsid w:val="000E3656"/>
    <w:rsid w:val="0016480A"/>
    <w:rsid w:val="002867AE"/>
    <w:rsid w:val="003367EF"/>
    <w:rsid w:val="0039641F"/>
    <w:rsid w:val="003B18AB"/>
    <w:rsid w:val="003E52B4"/>
    <w:rsid w:val="00405E21"/>
    <w:rsid w:val="005E5A09"/>
    <w:rsid w:val="0067127C"/>
    <w:rsid w:val="006F0A31"/>
    <w:rsid w:val="0078053B"/>
    <w:rsid w:val="00823040"/>
    <w:rsid w:val="008C4B46"/>
    <w:rsid w:val="00911838"/>
    <w:rsid w:val="00913439"/>
    <w:rsid w:val="00973C85"/>
    <w:rsid w:val="00C82648"/>
    <w:rsid w:val="00E2463A"/>
    <w:rsid w:val="00E90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D795A-55EC-4A07-8507-3F1CE389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0A"/>
  </w:style>
  <w:style w:type="paragraph" w:styleId="Footer">
    <w:name w:val="footer"/>
    <w:basedOn w:val="Normal"/>
    <w:link w:val="FooterChar"/>
    <w:uiPriority w:val="99"/>
    <w:unhideWhenUsed/>
    <w:rsid w:val="00164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2020-12-11T20:48:00Z</dcterms:created>
  <dcterms:modified xsi:type="dcterms:W3CDTF">2020-12-11T20:48:00Z</dcterms:modified>
</cp:coreProperties>
</file>